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1ECD9" w14:textId="0B6B1F95" w:rsidR="00B95793" w:rsidRPr="001A14CB" w:rsidRDefault="001A14CB" w:rsidP="00412698">
      <w:pPr>
        <w:spacing w:after="0" w:line="240" w:lineRule="auto"/>
        <w:jc w:val="both"/>
        <w:rPr>
          <w:rFonts w:cstheme="minorHAnsi"/>
          <w:b/>
          <w:bCs/>
          <w:color w:val="6F1D36"/>
          <w:sz w:val="24"/>
          <w:szCs w:val="24"/>
        </w:rPr>
      </w:pPr>
      <w:r w:rsidRPr="001A14CB">
        <w:rPr>
          <w:rFonts w:cstheme="minorHAnsi"/>
          <w:b/>
          <w:bCs/>
          <w:color w:val="6F1D36"/>
          <w:sz w:val="24"/>
          <w:szCs w:val="24"/>
        </w:rPr>
        <w:t>UNAPROL, CONSORZIO OLIVICOLO ITALIANO, IN PRIMA LINEA PER UN'OLIVICOLTURA SOSTENIBILE</w:t>
      </w:r>
    </w:p>
    <w:p w14:paraId="29382743" w14:textId="77777777" w:rsidR="00B95793" w:rsidRDefault="00B95793" w:rsidP="00412698">
      <w:pPr>
        <w:spacing w:after="0" w:line="240" w:lineRule="auto"/>
        <w:jc w:val="both"/>
        <w:rPr>
          <w:rFonts w:cstheme="minorHAnsi"/>
          <w:sz w:val="24"/>
          <w:szCs w:val="24"/>
        </w:rPr>
      </w:pPr>
      <w:r w:rsidRPr="001A14CB">
        <w:rPr>
          <w:rFonts w:cstheme="minorHAnsi"/>
          <w:sz w:val="24"/>
          <w:szCs w:val="24"/>
        </w:rPr>
        <w:t>Unaprol, Consorzio Olivicolo Italiano, è tra i partner che hanno collaborato allo sviluppo di NOVATERRA, un progetto ambizioso che si propone di rivoluzionare l'olivicoltura nel bacino del Mediterraneo. L'obiettivo principale è duplice: ridurre l'impatto ambientale e incrementare la redditività per gli agricoltori.</w:t>
      </w:r>
    </w:p>
    <w:p w14:paraId="43D1A0FA" w14:textId="77777777" w:rsidR="00412698" w:rsidRPr="001A14CB" w:rsidRDefault="00412698" w:rsidP="00412698">
      <w:pPr>
        <w:spacing w:after="0" w:line="240" w:lineRule="auto"/>
        <w:jc w:val="both"/>
        <w:rPr>
          <w:rFonts w:cstheme="minorHAnsi"/>
          <w:sz w:val="24"/>
          <w:szCs w:val="24"/>
        </w:rPr>
      </w:pPr>
    </w:p>
    <w:p w14:paraId="6A46F481" w14:textId="72426F70" w:rsidR="00B95793" w:rsidRPr="001A14CB" w:rsidRDefault="001A14CB" w:rsidP="00412698">
      <w:pPr>
        <w:spacing w:after="0" w:line="240" w:lineRule="auto"/>
        <w:jc w:val="both"/>
        <w:rPr>
          <w:rFonts w:cstheme="minorHAnsi"/>
          <w:b/>
          <w:bCs/>
          <w:color w:val="6F1D36"/>
          <w:sz w:val="24"/>
          <w:szCs w:val="24"/>
        </w:rPr>
      </w:pPr>
      <w:r w:rsidRPr="001A14CB">
        <w:rPr>
          <w:rFonts w:cstheme="minorHAnsi"/>
          <w:b/>
          <w:bCs/>
          <w:color w:val="6F1D36"/>
          <w:sz w:val="24"/>
          <w:szCs w:val="24"/>
        </w:rPr>
        <w:t>LE STRATEGIE INNOVATIVE DI NOVATERRA</w:t>
      </w:r>
    </w:p>
    <w:p w14:paraId="3F1ED76C" w14:textId="77777777" w:rsidR="00B95793" w:rsidRPr="001A14CB" w:rsidRDefault="00B95793" w:rsidP="00412698">
      <w:pPr>
        <w:spacing w:after="0" w:line="240" w:lineRule="auto"/>
        <w:jc w:val="both"/>
        <w:rPr>
          <w:rFonts w:cstheme="minorHAnsi"/>
          <w:sz w:val="24"/>
          <w:szCs w:val="24"/>
        </w:rPr>
      </w:pPr>
      <w:r w:rsidRPr="001A14CB">
        <w:rPr>
          <w:rFonts w:cstheme="minorHAnsi"/>
          <w:sz w:val="24"/>
          <w:szCs w:val="24"/>
        </w:rPr>
        <w:t>Il progetto NOVATERRA si articola in tre strategie chiave, che sinergicamente mirano a trasformare l'approccio all'olivicoltura:</w:t>
      </w:r>
    </w:p>
    <w:p w14:paraId="1D3B2CEB" w14:textId="77777777" w:rsidR="00B95793" w:rsidRPr="001A14CB" w:rsidRDefault="00B95793" w:rsidP="00412698">
      <w:pPr>
        <w:numPr>
          <w:ilvl w:val="0"/>
          <w:numId w:val="1"/>
        </w:numPr>
        <w:tabs>
          <w:tab w:val="clear" w:pos="720"/>
        </w:tabs>
        <w:spacing w:after="0" w:line="240" w:lineRule="auto"/>
        <w:ind w:left="426"/>
        <w:jc w:val="both"/>
        <w:rPr>
          <w:rFonts w:cstheme="minorHAnsi"/>
          <w:sz w:val="24"/>
          <w:szCs w:val="24"/>
        </w:rPr>
      </w:pPr>
      <w:r w:rsidRPr="001A14CB">
        <w:rPr>
          <w:rFonts w:cstheme="minorHAnsi"/>
          <w:b/>
          <w:bCs/>
          <w:sz w:val="24"/>
          <w:szCs w:val="24"/>
        </w:rPr>
        <w:t>Protezione delle colture all'avanguardia</w:t>
      </w:r>
      <w:r w:rsidRPr="001A14CB">
        <w:rPr>
          <w:rFonts w:cstheme="minorHAnsi"/>
          <w:sz w:val="24"/>
          <w:szCs w:val="24"/>
        </w:rPr>
        <w:t xml:space="preserve">: NOVATERRA promuove l'impiego di soluzioni di difesa innovative, privilegiando alternative naturali come </w:t>
      </w:r>
      <w:proofErr w:type="spellStart"/>
      <w:r w:rsidRPr="001A14CB">
        <w:rPr>
          <w:rFonts w:cstheme="minorHAnsi"/>
          <w:sz w:val="24"/>
          <w:szCs w:val="24"/>
        </w:rPr>
        <w:t>bio</w:t>
      </w:r>
      <w:proofErr w:type="spellEnd"/>
      <w:r w:rsidRPr="001A14CB">
        <w:rPr>
          <w:rFonts w:cstheme="minorHAnsi"/>
          <w:sz w:val="24"/>
          <w:szCs w:val="24"/>
        </w:rPr>
        <w:t xml:space="preserve">-pesticidi, </w:t>
      </w:r>
      <w:proofErr w:type="spellStart"/>
      <w:r w:rsidRPr="001A14CB">
        <w:rPr>
          <w:rFonts w:cstheme="minorHAnsi"/>
          <w:sz w:val="24"/>
          <w:szCs w:val="24"/>
        </w:rPr>
        <w:t>bio</w:t>
      </w:r>
      <w:proofErr w:type="spellEnd"/>
      <w:r w:rsidRPr="001A14CB">
        <w:rPr>
          <w:rFonts w:cstheme="minorHAnsi"/>
          <w:sz w:val="24"/>
          <w:szCs w:val="24"/>
        </w:rPr>
        <w:t>-controllo e coadiuvanti.</w:t>
      </w:r>
    </w:p>
    <w:p w14:paraId="0236EF51" w14:textId="77777777" w:rsidR="00B95793" w:rsidRPr="001A14CB" w:rsidRDefault="00B95793" w:rsidP="00412698">
      <w:pPr>
        <w:numPr>
          <w:ilvl w:val="0"/>
          <w:numId w:val="1"/>
        </w:numPr>
        <w:tabs>
          <w:tab w:val="clear" w:pos="720"/>
        </w:tabs>
        <w:spacing w:after="0" w:line="240" w:lineRule="auto"/>
        <w:ind w:left="426"/>
        <w:jc w:val="both"/>
        <w:rPr>
          <w:rFonts w:cstheme="minorHAnsi"/>
          <w:sz w:val="24"/>
          <w:szCs w:val="24"/>
        </w:rPr>
      </w:pPr>
      <w:r w:rsidRPr="001A14CB">
        <w:rPr>
          <w:rFonts w:cstheme="minorHAnsi"/>
          <w:b/>
          <w:bCs/>
          <w:sz w:val="24"/>
          <w:szCs w:val="24"/>
        </w:rPr>
        <w:t xml:space="preserve">Smart </w:t>
      </w:r>
      <w:proofErr w:type="spellStart"/>
      <w:r w:rsidRPr="001A14CB">
        <w:rPr>
          <w:rFonts w:cstheme="minorHAnsi"/>
          <w:b/>
          <w:bCs/>
          <w:sz w:val="24"/>
          <w:szCs w:val="24"/>
        </w:rPr>
        <w:t>Farming</w:t>
      </w:r>
      <w:proofErr w:type="spellEnd"/>
      <w:r w:rsidRPr="001A14CB">
        <w:rPr>
          <w:rFonts w:cstheme="minorHAnsi"/>
          <w:b/>
          <w:bCs/>
          <w:sz w:val="24"/>
          <w:szCs w:val="24"/>
        </w:rPr>
        <w:t xml:space="preserve"> per un'agricoltura di precisione:</w:t>
      </w:r>
      <w:r w:rsidRPr="001A14CB">
        <w:rPr>
          <w:rFonts w:cstheme="minorHAnsi"/>
          <w:sz w:val="24"/>
          <w:szCs w:val="24"/>
        </w:rPr>
        <w:t xml:space="preserve"> attraverso una piattaforma di agricoltura intelligente, il progetto mira a ottimizzare l'applicazione dei prodotti di protezione, riducendone l'impiego e aumentando l'efficacia.</w:t>
      </w:r>
    </w:p>
    <w:p w14:paraId="1087B5E5" w14:textId="77777777" w:rsidR="00B95793" w:rsidRDefault="00B95793" w:rsidP="00412698">
      <w:pPr>
        <w:numPr>
          <w:ilvl w:val="0"/>
          <w:numId w:val="1"/>
        </w:numPr>
        <w:tabs>
          <w:tab w:val="clear" w:pos="720"/>
        </w:tabs>
        <w:spacing w:after="0" w:line="240" w:lineRule="auto"/>
        <w:ind w:left="426"/>
        <w:jc w:val="both"/>
        <w:rPr>
          <w:rFonts w:cstheme="minorHAnsi"/>
          <w:sz w:val="24"/>
          <w:szCs w:val="24"/>
        </w:rPr>
      </w:pPr>
      <w:r w:rsidRPr="001A14CB">
        <w:rPr>
          <w:rFonts w:cstheme="minorHAnsi"/>
          <w:b/>
          <w:bCs/>
          <w:sz w:val="24"/>
          <w:szCs w:val="24"/>
        </w:rPr>
        <w:t>Gestione del suolo e biodiversità:</w:t>
      </w:r>
      <w:r w:rsidRPr="001A14CB">
        <w:rPr>
          <w:rFonts w:cstheme="minorHAnsi"/>
          <w:sz w:val="24"/>
          <w:szCs w:val="24"/>
        </w:rPr>
        <w:t xml:space="preserve"> NOVATERRA introduce nuove strategie per la gestione del suolo, la promozione della biodiversità funzionale e l'impiego di robotica per il controllo delle infestanti.</w:t>
      </w:r>
    </w:p>
    <w:p w14:paraId="5C198138" w14:textId="77777777" w:rsidR="00412698" w:rsidRPr="001A14CB" w:rsidRDefault="00412698" w:rsidP="00412698">
      <w:pPr>
        <w:spacing w:after="0" w:line="240" w:lineRule="auto"/>
        <w:ind w:left="426"/>
        <w:jc w:val="both"/>
        <w:rPr>
          <w:rFonts w:cstheme="minorHAnsi"/>
          <w:sz w:val="24"/>
          <w:szCs w:val="24"/>
        </w:rPr>
      </w:pPr>
    </w:p>
    <w:p w14:paraId="4159BFE6" w14:textId="10B1BDC2" w:rsidR="00B95793" w:rsidRPr="001A14CB" w:rsidRDefault="001A14CB" w:rsidP="00412698">
      <w:pPr>
        <w:spacing w:after="0" w:line="240" w:lineRule="auto"/>
        <w:jc w:val="both"/>
        <w:rPr>
          <w:rFonts w:cstheme="minorHAnsi"/>
          <w:color w:val="6F1D36"/>
          <w:sz w:val="24"/>
          <w:szCs w:val="24"/>
        </w:rPr>
      </w:pPr>
      <w:r w:rsidRPr="001A14CB">
        <w:rPr>
          <w:rFonts w:cstheme="minorHAnsi"/>
          <w:b/>
          <w:bCs/>
          <w:color w:val="6F1D36"/>
          <w:sz w:val="24"/>
          <w:szCs w:val="24"/>
        </w:rPr>
        <w:t>UN FUTURO SOSTENIBILE PER L'OLIVICOLTURA MEDITERRANEA</w:t>
      </w:r>
    </w:p>
    <w:p w14:paraId="2B23C3C1" w14:textId="59EF5D66" w:rsidR="00B95793" w:rsidRDefault="00B95793" w:rsidP="00412698">
      <w:pPr>
        <w:spacing w:after="0" w:line="240" w:lineRule="auto"/>
        <w:jc w:val="both"/>
        <w:rPr>
          <w:rFonts w:cstheme="minorHAnsi"/>
          <w:sz w:val="24"/>
          <w:szCs w:val="24"/>
        </w:rPr>
      </w:pPr>
      <w:r w:rsidRPr="001A14CB">
        <w:rPr>
          <w:rFonts w:cstheme="minorHAnsi"/>
          <w:sz w:val="24"/>
          <w:szCs w:val="24"/>
        </w:rPr>
        <w:t>NOVATERRA rappresenta un'importante opportunità per il settore olivicolo mediterraneo. Grazie alla collaborazione di partner esperti e all'implementazione di strategie innovative, il progetto si propone di creare un modello di agricoltura più sostenibile, sia dal punto di vista ambientale che economico</w:t>
      </w:r>
      <w:r w:rsidR="001A14CB">
        <w:rPr>
          <w:rFonts w:cstheme="minorHAnsi"/>
          <w:sz w:val="24"/>
          <w:szCs w:val="24"/>
        </w:rPr>
        <w:t>.</w:t>
      </w:r>
    </w:p>
    <w:p w14:paraId="597F187C" w14:textId="77777777" w:rsidR="00412698" w:rsidRPr="001A14CB" w:rsidRDefault="00412698" w:rsidP="00412698">
      <w:pPr>
        <w:spacing w:after="0" w:line="240" w:lineRule="auto"/>
        <w:jc w:val="both"/>
        <w:rPr>
          <w:rFonts w:cstheme="minorHAnsi"/>
          <w:sz w:val="24"/>
          <w:szCs w:val="24"/>
        </w:rPr>
      </w:pPr>
    </w:p>
    <w:p w14:paraId="3D9C31E3" w14:textId="33B485D9" w:rsidR="00825A00" w:rsidRPr="001A14CB" w:rsidRDefault="001A14CB" w:rsidP="00412698">
      <w:pPr>
        <w:spacing w:after="0" w:line="240" w:lineRule="auto"/>
        <w:jc w:val="both"/>
        <w:rPr>
          <w:rFonts w:cstheme="minorHAnsi"/>
          <w:b/>
          <w:bCs/>
          <w:color w:val="6F1D36"/>
          <w:sz w:val="24"/>
          <w:szCs w:val="24"/>
        </w:rPr>
      </w:pPr>
      <w:r w:rsidRPr="001A14CB">
        <w:rPr>
          <w:rFonts w:cstheme="minorHAnsi"/>
          <w:b/>
          <w:bCs/>
          <w:color w:val="6F1D36"/>
          <w:sz w:val="24"/>
          <w:szCs w:val="24"/>
        </w:rPr>
        <w:t>GESTIONE SOSTENIBILE DEL SUOLO IN VIGNETO E OLIVETO</w:t>
      </w:r>
    </w:p>
    <w:p w14:paraId="2C329F51" w14:textId="727B4337" w:rsidR="00825A00" w:rsidRPr="001A14CB" w:rsidRDefault="00825A00" w:rsidP="00412698">
      <w:pPr>
        <w:spacing w:after="0" w:line="240" w:lineRule="auto"/>
        <w:jc w:val="both"/>
        <w:rPr>
          <w:rFonts w:cstheme="minorHAnsi"/>
          <w:sz w:val="24"/>
          <w:szCs w:val="24"/>
        </w:rPr>
      </w:pPr>
      <w:r w:rsidRPr="001A14CB">
        <w:rPr>
          <w:rFonts w:cstheme="minorHAnsi"/>
          <w:sz w:val="24"/>
          <w:szCs w:val="24"/>
        </w:rPr>
        <w:t>Nel progetto NOVATERRA</w:t>
      </w:r>
      <w:r w:rsidR="003131AA" w:rsidRPr="001A14CB">
        <w:rPr>
          <w:rFonts w:cstheme="minorHAnsi"/>
          <w:sz w:val="24"/>
          <w:szCs w:val="24"/>
        </w:rPr>
        <w:t>,</w:t>
      </w:r>
      <w:r w:rsidRPr="001A14CB">
        <w:rPr>
          <w:rFonts w:cstheme="minorHAnsi"/>
          <w:sz w:val="24"/>
          <w:szCs w:val="24"/>
        </w:rPr>
        <w:t xml:space="preserve"> </w:t>
      </w:r>
      <w:r w:rsidR="003131AA" w:rsidRPr="001A14CB">
        <w:rPr>
          <w:rFonts w:cstheme="minorHAnsi"/>
          <w:sz w:val="24"/>
          <w:szCs w:val="24"/>
        </w:rPr>
        <w:t xml:space="preserve">strategie innovative di gestione del suolo </w:t>
      </w:r>
      <w:r w:rsidRPr="001A14CB">
        <w:rPr>
          <w:rFonts w:cstheme="minorHAnsi"/>
          <w:sz w:val="24"/>
          <w:szCs w:val="24"/>
        </w:rPr>
        <w:t>sono state definite mobilitando e integrando le attuali conoscenze relative alle alternative di gestione, tra cui, ad esempio, l'uso di inerbimento permanente o colture di copertura temporanee, margini floreali, diserbo meccanico e fisico e pacciamatura.</w:t>
      </w:r>
    </w:p>
    <w:p w14:paraId="2D16B5B4" w14:textId="4FF817E4" w:rsidR="00825A00" w:rsidRPr="001A14CB" w:rsidRDefault="00825A00" w:rsidP="00412698">
      <w:pPr>
        <w:spacing w:after="0" w:line="240" w:lineRule="auto"/>
        <w:jc w:val="both"/>
        <w:rPr>
          <w:rFonts w:cstheme="minorHAnsi"/>
          <w:sz w:val="24"/>
          <w:szCs w:val="24"/>
        </w:rPr>
      </w:pPr>
      <w:r w:rsidRPr="001A14CB">
        <w:rPr>
          <w:rFonts w:cstheme="minorHAnsi"/>
          <w:sz w:val="24"/>
          <w:szCs w:val="24"/>
        </w:rPr>
        <w:t xml:space="preserve">I risultati di una revisione sistematica della letteratura e di una meta-analisi sono stati utilizzati per sviluppare un'analisi SWOT (punti di forza, di debolezza, opportunità e minacce) </w:t>
      </w:r>
      <w:r w:rsidR="003131AA" w:rsidRPr="001A14CB">
        <w:rPr>
          <w:rFonts w:cstheme="minorHAnsi"/>
          <w:sz w:val="24"/>
          <w:szCs w:val="24"/>
        </w:rPr>
        <w:t>con l’obiettivo di</w:t>
      </w:r>
      <w:r w:rsidRPr="001A14CB">
        <w:rPr>
          <w:rFonts w:cstheme="minorHAnsi"/>
          <w:sz w:val="24"/>
          <w:szCs w:val="24"/>
        </w:rPr>
        <w:t xml:space="preserve"> identi</w:t>
      </w:r>
      <w:r w:rsidR="003131AA" w:rsidRPr="001A14CB">
        <w:rPr>
          <w:rFonts w:cstheme="minorHAnsi"/>
          <w:sz w:val="24"/>
          <w:szCs w:val="24"/>
        </w:rPr>
        <w:t>ficare le migliori alternative</w:t>
      </w:r>
      <w:r w:rsidRPr="001A14CB">
        <w:rPr>
          <w:rFonts w:cstheme="minorHAnsi"/>
          <w:sz w:val="24"/>
          <w:szCs w:val="24"/>
        </w:rPr>
        <w:t xml:space="preserve"> per </w:t>
      </w:r>
      <w:r w:rsidR="003131AA" w:rsidRPr="001A14CB">
        <w:rPr>
          <w:rFonts w:cstheme="minorHAnsi"/>
          <w:sz w:val="24"/>
          <w:szCs w:val="24"/>
        </w:rPr>
        <w:t>ridurre gli</w:t>
      </w:r>
      <w:r w:rsidRPr="001A14CB">
        <w:rPr>
          <w:rFonts w:cstheme="minorHAnsi"/>
          <w:sz w:val="24"/>
          <w:szCs w:val="24"/>
        </w:rPr>
        <w:t xml:space="preserve"> input chimici</w:t>
      </w:r>
      <w:r w:rsidR="003131AA" w:rsidRPr="001A14CB">
        <w:rPr>
          <w:rFonts w:cstheme="minorHAnsi"/>
          <w:sz w:val="24"/>
          <w:szCs w:val="24"/>
        </w:rPr>
        <w:t xml:space="preserve"> nella gestione del suolo.</w:t>
      </w:r>
    </w:p>
    <w:p w14:paraId="6CC3FFE9" w14:textId="77777777" w:rsidR="00412698" w:rsidRDefault="003131AA" w:rsidP="00412698">
      <w:pPr>
        <w:spacing w:after="0" w:line="240" w:lineRule="auto"/>
        <w:jc w:val="both"/>
        <w:rPr>
          <w:rFonts w:cstheme="minorHAnsi"/>
          <w:sz w:val="24"/>
          <w:szCs w:val="24"/>
        </w:rPr>
        <w:sectPr w:rsidR="00412698" w:rsidSect="00412698">
          <w:footerReference w:type="even" r:id="rId10"/>
          <w:headerReference w:type="first" r:id="rId11"/>
          <w:footerReference w:type="first" r:id="rId12"/>
          <w:pgSz w:w="11907" w:h="16839" w:code="9"/>
          <w:pgMar w:top="3261" w:right="1134" w:bottom="1134" w:left="1134" w:header="1134" w:footer="980" w:gutter="0"/>
          <w:cols w:space="708"/>
          <w:titlePg/>
          <w:docGrid w:linePitch="360"/>
        </w:sectPr>
      </w:pPr>
      <w:r w:rsidRPr="001A14CB">
        <w:rPr>
          <w:rFonts w:cstheme="minorHAnsi"/>
          <w:color w:val="000000"/>
          <w:sz w:val="24"/>
          <w:szCs w:val="24"/>
        </w:rPr>
        <w:t>Le s</w:t>
      </w:r>
      <w:r w:rsidR="00825A00" w:rsidRPr="001A14CB">
        <w:rPr>
          <w:rFonts w:cstheme="minorHAnsi"/>
          <w:color w:val="000000"/>
          <w:sz w:val="24"/>
          <w:szCs w:val="24"/>
        </w:rPr>
        <w:t>trategie innovative di g</w:t>
      </w:r>
      <w:r w:rsidR="00825A00" w:rsidRPr="001A14CB">
        <w:rPr>
          <w:rFonts w:cstheme="minorHAnsi"/>
          <w:sz w:val="24"/>
          <w:szCs w:val="24"/>
        </w:rPr>
        <w:t xml:space="preserve">estione del suolo </w:t>
      </w:r>
      <w:r w:rsidRPr="001A14CB">
        <w:rPr>
          <w:rFonts w:cstheme="minorHAnsi"/>
          <w:sz w:val="24"/>
          <w:szCs w:val="24"/>
        </w:rPr>
        <w:t xml:space="preserve">identificate </w:t>
      </w:r>
      <w:r w:rsidR="00825A00" w:rsidRPr="001A14CB">
        <w:rPr>
          <w:rFonts w:cstheme="minorHAnsi"/>
          <w:sz w:val="24"/>
          <w:szCs w:val="24"/>
        </w:rPr>
        <w:t xml:space="preserve">sono in fase di sperimentazione in </w:t>
      </w:r>
      <w:r w:rsidRPr="001A14CB">
        <w:rPr>
          <w:rFonts w:cstheme="minorHAnsi"/>
          <w:sz w:val="24"/>
          <w:szCs w:val="24"/>
        </w:rPr>
        <w:t xml:space="preserve">diverse </w:t>
      </w:r>
      <w:r w:rsidR="00825A00" w:rsidRPr="001A14CB">
        <w:rPr>
          <w:rFonts w:cstheme="minorHAnsi"/>
          <w:sz w:val="24"/>
          <w:szCs w:val="24"/>
        </w:rPr>
        <w:t xml:space="preserve">regioni geografiche che rappresentano la variabilità delle condizioni di coltivazione europee. </w:t>
      </w:r>
      <w:r w:rsidRPr="001A14CB">
        <w:rPr>
          <w:rFonts w:cstheme="minorHAnsi"/>
          <w:sz w:val="24"/>
          <w:szCs w:val="24"/>
        </w:rPr>
        <w:t xml:space="preserve">Gli esperimenti in vigneto e oliveto sono volti a </w:t>
      </w:r>
      <w:r w:rsidR="00825A00" w:rsidRPr="001A14CB">
        <w:rPr>
          <w:rFonts w:cstheme="minorHAnsi"/>
          <w:sz w:val="24"/>
          <w:szCs w:val="24"/>
        </w:rPr>
        <w:t xml:space="preserve">testare </w:t>
      </w:r>
      <w:r w:rsidRPr="001A14CB">
        <w:rPr>
          <w:rFonts w:cstheme="minorHAnsi"/>
          <w:sz w:val="24"/>
          <w:szCs w:val="24"/>
        </w:rPr>
        <w:t xml:space="preserve">gli </w:t>
      </w:r>
      <w:r w:rsidR="00825A00" w:rsidRPr="001A14CB">
        <w:rPr>
          <w:rFonts w:cstheme="minorHAnsi"/>
          <w:sz w:val="24"/>
          <w:szCs w:val="24"/>
        </w:rPr>
        <w:t xml:space="preserve">aspetti tecnici e superare i limiti delle strategie innovative di gestione del suolo. L'efficacia delle strategie innovative sarà valutata considerando la salute delle piante, il controllo delle infestanti, la biodiversità complessiva (suolo, copertura del suolo), lo stato della </w:t>
      </w:r>
      <w:r w:rsidR="0087723C" w:rsidRPr="001A14CB">
        <w:rPr>
          <w:rFonts w:cstheme="minorHAnsi"/>
          <w:sz w:val="24"/>
          <w:szCs w:val="24"/>
        </w:rPr>
        <w:t xml:space="preserve">coltura </w:t>
      </w:r>
      <w:r w:rsidR="00825A00" w:rsidRPr="001A14CB">
        <w:rPr>
          <w:rFonts w:cstheme="minorHAnsi"/>
          <w:sz w:val="24"/>
          <w:szCs w:val="24"/>
        </w:rPr>
        <w:t xml:space="preserve">durante la stagione (come, ad esempio, l'equilibrio nutrizionale, l'attività fotosintetica, la presenza di stress idrico, vigore, ecc.) e </w:t>
      </w:r>
      <w:r w:rsidR="0087723C" w:rsidRPr="001A14CB">
        <w:rPr>
          <w:rFonts w:cstheme="minorHAnsi"/>
          <w:sz w:val="24"/>
          <w:szCs w:val="24"/>
        </w:rPr>
        <w:t xml:space="preserve">la </w:t>
      </w:r>
      <w:r w:rsidR="00825A00" w:rsidRPr="001A14CB">
        <w:rPr>
          <w:rFonts w:cstheme="minorHAnsi"/>
          <w:sz w:val="24"/>
          <w:szCs w:val="24"/>
        </w:rPr>
        <w:t xml:space="preserve">resa </w:t>
      </w:r>
      <w:r w:rsidR="0087723C" w:rsidRPr="001A14CB">
        <w:rPr>
          <w:rFonts w:cstheme="minorHAnsi"/>
          <w:sz w:val="24"/>
          <w:szCs w:val="24"/>
        </w:rPr>
        <w:t>produttiva</w:t>
      </w:r>
      <w:r w:rsidR="00825A00" w:rsidRPr="001A14CB">
        <w:rPr>
          <w:rFonts w:cstheme="minorHAnsi"/>
          <w:sz w:val="24"/>
          <w:szCs w:val="24"/>
        </w:rPr>
        <w:t xml:space="preserve"> a fine stagione (in quantità</w:t>
      </w:r>
      <w:bookmarkStart w:id="0" w:name="_GoBack"/>
      <w:bookmarkEnd w:id="0"/>
      <w:r w:rsidR="00825A00" w:rsidRPr="001A14CB">
        <w:rPr>
          <w:rFonts w:cstheme="minorHAnsi"/>
          <w:sz w:val="24"/>
          <w:szCs w:val="24"/>
        </w:rPr>
        <w:t xml:space="preserve"> e qualità).</w:t>
      </w:r>
    </w:p>
    <w:p w14:paraId="503A255E" w14:textId="523C19E8" w:rsidR="00254095" w:rsidRPr="001A14CB" w:rsidRDefault="00825A00" w:rsidP="00412698">
      <w:pPr>
        <w:spacing w:after="0" w:line="240" w:lineRule="auto"/>
        <w:jc w:val="both"/>
        <w:rPr>
          <w:rFonts w:cstheme="minorHAnsi"/>
          <w:sz w:val="24"/>
          <w:szCs w:val="24"/>
        </w:rPr>
      </w:pPr>
      <w:r w:rsidRPr="001A14CB">
        <w:rPr>
          <w:rFonts w:cstheme="minorHAnsi"/>
          <w:sz w:val="24"/>
          <w:szCs w:val="24"/>
        </w:rPr>
        <w:lastRenderedPageBreak/>
        <w:t xml:space="preserve">La fase finale </w:t>
      </w:r>
      <w:r w:rsidR="004353CF" w:rsidRPr="001A14CB">
        <w:rPr>
          <w:rFonts w:cstheme="minorHAnsi"/>
          <w:sz w:val="24"/>
          <w:szCs w:val="24"/>
        </w:rPr>
        <w:t>prevedrà</w:t>
      </w:r>
      <w:r w:rsidRPr="001A14CB">
        <w:rPr>
          <w:rFonts w:cstheme="minorHAnsi"/>
          <w:sz w:val="24"/>
          <w:szCs w:val="24"/>
        </w:rPr>
        <w:t xml:space="preserve"> una valutazione ex post delle strategie di gestione del suolo. </w:t>
      </w:r>
      <w:r w:rsidR="004353CF" w:rsidRPr="001A14CB">
        <w:rPr>
          <w:rFonts w:cstheme="minorHAnsi"/>
          <w:sz w:val="24"/>
          <w:szCs w:val="24"/>
        </w:rPr>
        <w:t>In seguito</w:t>
      </w:r>
      <w:r w:rsidRPr="001A14CB">
        <w:rPr>
          <w:rFonts w:cstheme="minorHAnsi"/>
          <w:sz w:val="24"/>
          <w:szCs w:val="24"/>
        </w:rPr>
        <w:t xml:space="preserve">, verrà avviato un nuovo ciclo di progettazione-valutazione-adeguamento che incorporerà le informazioni </w:t>
      </w:r>
      <w:proofErr w:type="gramStart"/>
      <w:r w:rsidRPr="001A14CB">
        <w:rPr>
          <w:rFonts w:cstheme="minorHAnsi"/>
          <w:sz w:val="24"/>
          <w:szCs w:val="24"/>
        </w:rPr>
        <w:t>del</w:t>
      </w:r>
      <w:proofErr w:type="gramEnd"/>
      <w:r w:rsidRPr="001A14CB">
        <w:rPr>
          <w:rFonts w:cstheme="minorHAnsi"/>
          <w:sz w:val="24"/>
          <w:szCs w:val="24"/>
        </w:rPr>
        <w:t xml:space="preserve"> ciclo precedente e </w:t>
      </w:r>
      <w:r w:rsidR="0087723C" w:rsidRPr="001A14CB">
        <w:rPr>
          <w:rFonts w:cstheme="minorHAnsi"/>
          <w:sz w:val="24"/>
          <w:szCs w:val="24"/>
        </w:rPr>
        <w:t xml:space="preserve">le </w:t>
      </w:r>
      <w:r w:rsidRPr="001A14CB">
        <w:rPr>
          <w:rFonts w:cstheme="minorHAnsi"/>
          <w:sz w:val="24"/>
          <w:szCs w:val="24"/>
        </w:rPr>
        <w:t>nuove conoscenze. Al termine</w:t>
      </w:r>
      <w:r w:rsidR="0087723C" w:rsidRPr="001A14CB">
        <w:rPr>
          <w:rFonts w:cstheme="minorHAnsi"/>
          <w:sz w:val="24"/>
          <w:szCs w:val="24"/>
        </w:rPr>
        <w:t xml:space="preserve"> di questo processo</w:t>
      </w:r>
      <w:r w:rsidRPr="001A14CB">
        <w:rPr>
          <w:rFonts w:cstheme="minorHAnsi"/>
          <w:sz w:val="24"/>
          <w:szCs w:val="24"/>
        </w:rPr>
        <w:t xml:space="preserve">, le strategie innovative saranno implementate in un sistema di supporto alle decisioni (DSS) per </w:t>
      </w:r>
      <w:r w:rsidR="004353CF" w:rsidRPr="001A14CB">
        <w:rPr>
          <w:rFonts w:cstheme="minorHAnsi"/>
          <w:sz w:val="24"/>
          <w:szCs w:val="24"/>
        </w:rPr>
        <w:t>la</w:t>
      </w:r>
      <w:r w:rsidRPr="001A14CB">
        <w:rPr>
          <w:rFonts w:cstheme="minorHAnsi"/>
          <w:sz w:val="24"/>
          <w:szCs w:val="24"/>
        </w:rPr>
        <w:t xml:space="preserve"> gestione integrata del suolo. Questo strumento consentirà agli agricoltori di valutare i limiti relativi al</w:t>
      </w:r>
      <w:r w:rsidR="004353CF" w:rsidRPr="001A14CB">
        <w:rPr>
          <w:rFonts w:cstheme="minorHAnsi"/>
          <w:sz w:val="24"/>
          <w:szCs w:val="24"/>
        </w:rPr>
        <w:t>la gestione del</w:t>
      </w:r>
      <w:r w:rsidRPr="001A14CB">
        <w:rPr>
          <w:rFonts w:cstheme="minorHAnsi"/>
          <w:sz w:val="24"/>
          <w:szCs w:val="24"/>
        </w:rPr>
        <w:t xml:space="preserve"> suolo nei vigneti e negli oliveti, prendere le giuste decisioni sulle misure di mitigazione necessarie, attuarle seguendo le buone pratiche </w:t>
      </w:r>
      <w:proofErr w:type="spellStart"/>
      <w:r w:rsidRPr="001A14CB">
        <w:rPr>
          <w:rFonts w:cstheme="minorHAnsi"/>
          <w:sz w:val="24"/>
          <w:szCs w:val="24"/>
        </w:rPr>
        <w:t>agrico</w:t>
      </w:r>
      <w:r w:rsidR="004353CF" w:rsidRPr="001A14CB">
        <w:rPr>
          <w:rFonts w:cstheme="minorHAnsi"/>
          <w:sz w:val="24"/>
          <w:szCs w:val="24"/>
        </w:rPr>
        <w:t>nomiche</w:t>
      </w:r>
      <w:proofErr w:type="spellEnd"/>
      <w:r w:rsidRPr="001A14CB">
        <w:rPr>
          <w:rFonts w:cstheme="minorHAnsi"/>
          <w:sz w:val="24"/>
          <w:szCs w:val="24"/>
        </w:rPr>
        <w:t xml:space="preserve"> e, infine, verificare il successo degli interventi.</w:t>
      </w:r>
      <w:r w:rsidR="001A14CB" w:rsidRPr="001A14CB">
        <w:rPr>
          <w:rFonts w:cstheme="minorHAnsi"/>
          <w:sz w:val="24"/>
          <w:szCs w:val="24"/>
        </w:rPr>
        <w:t xml:space="preserve"> </w:t>
      </w:r>
    </w:p>
    <w:p w14:paraId="713EAEE8" w14:textId="77777777" w:rsidR="00254095" w:rsidRDefault="00254095" w:rsidP="00412698">
      <w:pPr>
        <w:spacing w:after="0" w:line="240" w:lineRule="auto"/>
        <w:jc w:val="both"/>
        <w:rPr>
          <w:rFonts w:cstheme="minorHAnsi"/>
          <w:sz w:val="24"/>
          <w:szCs w:val="24"/>
        </w:rPr>
      </w:pPr>
      <w:r w:rsidRPr="001A14CB">
        <w:rPr>
          <w:rFonts w:cstheme="minorHAnsi"/>
          <w:sz w:val="24"/>
          <w:szCs w:val="24"/>
        </w:rPr>
        <w:t>Siete interessati a seguire il progetto mentre affrontiamo il futuro dell’agricoltura, Unitevi alla community NOVATERRA sui social media o alla nostra newsletter per gli ultimi aggiornamenti</w:t>
      </w:r>
    </w:p>
    <w:p w14:paraId="30EF3C78" w14:textId="77777777" w:rsidR="00412698" w:rsidRPr="001A14CB" w:rsidRDefault="00412698" w:rsidP="00412698">
      <w:pPr>
        <w:spacing w:after="0" w:line="240" w:lineRule="auto"/>
        <w:jc w:val="both"/>
        <w:rPr>
          <w:rFonts w:cstheme="minorHAnsi"/>
          <w:sz w:val="24"/>
          <w:szCs w:val="24"/>
        </w:rPr>
      </w:pPr>
    </w:p>
    <w:p w14:paraId="0CC8F9D0" w14:textId="77777777" w:rsidR="00254095" w:rsidRPr="001A14CB" w:rsidRDefault="00254095" w:rsidP="00412698">
      <w:pPr>
        <w:spacing w:after="0" w:line="360" w:lineRule="auto"/>
        <w:jc w:val="both"/>
        <w:rPr>
          <w:rStyle w:val="Collegamentoipertestuale"/>
          <w:rFonts w:cstheme="minorHAnsi"/>
          <w:color w:val="6F1D36"/>
          <w:sz w:val="24"/>
          <w:szCs w:val="24"/>
        </w:rPr>
      </w:pPr>
      <w:r w:rsidRPr="001A14CB">
        <w:rPr>
          <w:rStyle w:val="Collegamentoipertestuale"/>
          <w:rFonts w:cstheme="minorHAnsi"/>
          <w:color w:val="6F1D36"/>
          <w:sz w:val="24"/>
          <w:szCs w:val="24"/>
        </w:rPr>
        <w:t>https://www.novaterraproject.eu/</w:t>
      </w:r>
    </w:p>
    <w:p w14:paraId="15245A09" w14:textId="77777777" w:rsidR="00254095" w:rsidRPr="001A14CB" w:rsidRDefault="00732B34" w:rsidP="00412698">
      <w:pPr>
        <w:spacing w:after="0" w:line="360" w:lineRule="auto"/>
        <w:jc w:val="both"/>
        <w:rPr>
          <w:rFonts w:cstheme="minorHAnsi"/>
          <w:color w:val="6F1D36"/>
          <w:sz w:val="24"/>
          <w:szCs w:val="24"/>
        </w:rPr>
      </w:pPr>
      <w:hyperlink r:id="rId13" w:history="1">
        <w:r w:rsidR="00254095" w:rsidRPr="001A14CB">
          <w:rPr>
            <w:rStyle w:val="Collegamentoipertestuale"/>
            <w:rFonts w:cstheme="minorHAnsi"/>
            <w:color w:val="6F1D36"/>
            <w:sz w:val="24"/>
            <w:szCs w:val="24"/>
          </w:rPr>
          <w:t>https://twitter.com/NOVATERRA19</w:t>
        </w:r>
      </w:hyperlink>
    </w:p>
    <w:p w14:paraId="2E9ECAF6" w14:textId="77777777" w:rsidR="00254095" w:rsidRPr="001A14CB" w:rsidRDefault="00732B34" w:rsidP="00412698">
      <w:pPr>
        <w:spacing w:after="0" w:line="360" w:lineRule="auto"/>
        <w:jc w:val="both"/>
        <w:rPr>
          <w:rFonts w:cstheme="minorHAnsi"/>
          <w:color w:val="6F1D36"/>
          <w:sz w:val="24"/>
          <w:szCs w:val="24"/>
        </w:rPr>
      </w:pPr>
      <w:hyperlink r:id="rId14" w:history="1">
        <w:r w:rsidR="00254095" w:rsidRPr="001A14CB">
          <w:rPr>
            <w:rStyle w:val="Collegamentoipertestuale"/>
            <w:rFonts w:cstheme="minorHAnsi"/>
            <w:color w:val="6F1D36"/>
            <w:sz w:val="24"/>
            <w:szCs w:val="24"/>
          </w:rPr>
          <w:t>https://www.facebook.com/NovaTerra-102038265045698</w:t>
        </w:r>
      </w:hyperlink>
    </w:p>
    <w:p w14:paraId="1CDD01FB" w14:textId="77777777" w:rsidR="00254095" w:rsidRPr="001A14CB" w:rsidRDefault="00732B34" w:rsidP="00412698">
      <w:pPr>
        <w:spacing w:after="0" w:line="360" w:lineRule="auto"/>
        <w:jc w:val="both"/>
        <w:rPr>
          <w:rFonts w:cstheme="minorHAnsi"/>
          <w:color w:val="6F1D36"/>
          <w:sz w:val="24"/>
          <w:szCs w:val="24"/>
        </w:rPr>
      </w:pPr>
      <w:hyperlink r:id="rId15" w:history="1">
        <w:r w:rsidR="00254095" w:rsidRPr="001A14CB">
          <w:rPr>
            <w:rStyle w:val="Collegamentoipertestuale"/>
            <w:rFonts w:cstheme="minorHAnsi"/>
            <w:color w:val="6F1D36"/>
            <w:sz w:val="24"/>
            <w:szCs w:val="24"/>
          </w:rPr>
          <w:t>https://www.linkedin.com/company/69260667/admin/</w:t>
        </w:r>
      </w:hyperlink>
    </w:p>
    <w:p w14:paraId="78DB022D" w14:textId="77777777" w:rsidR="00254095" w:rsidRPr="001A14CB" w:rsidRDefault="00254095" w:rsidP="00412698">
      <w:pPr>
        <w:pStyle w:val="Default"/>
        <w:ind w:left="-709"/>
        <w:jc w:val="both"/>
        <w:rPr>
          <w:rFonts w:asciiTheme="minorHAnsi" w:hAnsiTheme="minorHAnsi" w:cstheme="minorHAnsi"/>
        </w:rPr>
      </w:pPr>
    </w:p>
    <w:p w14:paraId="68218907" w14:textId="061D3F82" w:rsidR="00412698" w:rsidRDefault="00412698" w:rsidP="00412698">
      <w:pPr>
        <w:pStyle w:val="Default"/>
        <w:ind w:left="-709"/>
        <w:jc w:val="both"/>
        <w:rPr>
          <w:rFonts w:asciiTheme="minorHAnsi" w:hAnsiTheme="minorHAnsi" w:cstheme="minorHAnsi"/>
        </w:rPr>
      </w:pPr>
    </w:p>
    <w:p w14:paraId="484C2DD0" w14:textId="19C5C605" w:rsidR="00254095" w:rsidRPr="00412698" w:rsidRDefault="00254095" w:rsidP="00412698">
      <w:pPr>
        <w:spacing w:after="0" w:line="240" w:lineRule="auto"/>
      </w:pPr>
    </w:p>
    <w:sectPr w:rsidR="00254095" w:rsidRPr="00412698" w:rsidSect="00412698">
      <w:pgSz w:w="11907" w:h="16839" w:code="9"/>
      <w:pgMar w:top="851" w:right="1134" w:bottom="709" w:left="1134" w:header="1134" w:footer="1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E94DE" w14:textId="77777777" w:rsidR="00732B34" w:rsidRDefault="00732B34" w:rsidP="002B4F8E">
      <w:pPr>
        <w:spacing w:after="0" w:line="240" w:lineRule="auto"/>
      </w:pPr>
      <w:r>
        <w:separator/>
      </w:r>
    </w:p>
  </w:endnote>
  <w:endnote w:type="continuationSeparator" w:id="0">
    <w:p w14:paraId="6705EA80" w14:textId="77777777" w:rsidR="00732B34" w:rsidRDefault="00732B34" w:rsidP="002B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58A7" w14:textId="688C59E1" w:rsidR="00412698" w:rsidRDefault="00D07533">
    <w:pPr>
      <w:pStyle w:val="Pidipagina"/>
    </w:pPr>
    <w:r w:rsidRPr="00D07533">
      <w:drawing>
        <wp:anchor distT="0" distB="0" distL="114300" distR="114300" simplePos="0" relativeHeight="251672576" behindDoc="1" locked="0" layoutInCell="1" allowOverlap="1" wp14:anchorId="6B6106CB" wp14:editId="044E95D5">
          <wp:simplePos x="0" y="0"/>
          <wp:positionH relativeFrom="margin">
            <wp:posOffset>0</wp:posOffset>
          </wp:positionH>
          <wp:positionV relativeFrom="paragraph">
            <wp:posOffset>0</wp:posOffset>
          </wp:positionV>
          <wp:extent cx="805180" cy="743585"/>
          <wp:effectExtent l="0" t="0" r="0" b="0"/>
          <wp:wrapNone/>
          <wp:docPr id="3" name="Immagine 3" descr="https://www.unaprol.it/wp-content/uploads/2022/09/novat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aprol.it/wp-content/uploads/2022/09/novate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5349" t="12558" r="15349" b="19535"/>
                  <a:stretch/>
                </pic:blipFill>
                <pic:spPr bwMode="auto">
                  <a:xfrm>
                    <a:off x="0" y="0"/>
                    <a:ext cx="805180"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07533">
      <w:drawing>
        <wp:anchor distT="0" distB="0" distL="114300" distR="114300" simplePos="0" relativeHeight="251673600" behindDoc="1" locked="0" layoutInCell="1" allowOverlap="1" wp14:anchorId="55D6B810" wp14:editId="296013AF">
          <wp:simplePos x="0" y="0"/>
          <wp:positionH relativeFrom="column">
            <wp:posOffset>3847465</wp:posOffset>
          </wp:positionH>
          <wp:positionV relativeFrom="paragraph">
            <wp:posOffset>118745</wp:posOffset>
          </wp:positionV>
          <wp:extent cx="652145" cy="418465"/>
          <wp:effectExtent l="0" t="0" r="0" b="635"/>
          <wp:wrapNone/>
          <wp:docPr id="4" name="Immagine 4" descr="C:\Users\Liuzzi\Documents\LOGHI\Formato Jpeg\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uzzi\Documents\LOGHI\Formato Jpeg\Logo_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533">
      <mc:AlternateContent>
        <mc:Choice Requires="wps">
          <w:drawing>
            <wp:anchor distT="45720" distB="45720" distL="114300" distR="114300" simplePos="0" relativeHeight="251674624" behindDoc="1" locked="0" layoutInCell="1" allowOverlap="1" wp14:anchorId="65DFDA31" wp14:editId="57C27DCA">
              <wp:simplePos x="0" y="0"/>
              <wp:positionH relativeFrom="margin">
                <wp:posOffset>4474845</wp:posOffset>
              </wp:positionH>
              <wp:positionV relativeFrom="paragraph">
                <wp:posOffset>127635</wp:posOffset>
              </wp:positionV>
              <wp:extent cx="1760220" cy="51816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18160"/>
                      </a:xfrm>
                      <a:prstGeom prst="rect">
                        <a:avLst/>
                      </a:prstGeom>
                      <a:noFill/>
                      <a:ln w="9525">
                        <a:noFill/>
                        <a:miter lim="800000"/>
                        <a:headEnd/>
                        <a:tailEnd/>
                      </a:ln>
                    </wps:spPr>
                    <wps:txbx>
                      <w:txbxContent>
                        <w:p w14:paraId="0CA672BC" w14:textId="77777777" w:rsidR="00D07533" w:rsidRPr="005B6446" w:rsidRDefault="00D07533" w:rsidP="00D07533">
                          <w:pPr>
                            <w:spacing w:line="240" w:lineRule="auto"/>
                            <w:rPr>
                              <w:sz w:val="14"/>
                              <w:szCs w:val="14"/>
                            </w:rPr>
                          </w:pPr>
                          <w:r w:rsidRPr="005B6446">
                            <w:rPr>
                              <w:rFonts w:cstheme="minorHAnsi"/>
                              <w:sz w:val="14"/>
                              <w:szCs w:val="14"/>
                            </w:rPr>
                            <w:t>THE NOVATERRA PROJECT HAS RECEIVED FUNDING FROM THE EUROPEAN COMMISSION’S HORIZON 2020 GRANT AGREEMENT NUMBER 101000554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FDA31" id="_x0000_t202" coordsize="21600,21600" o:spt="202" path="m,l,21600r21600,l21600,xe">
              <v:stroke joinstyle="miter"/>
              <v:path gradientshapeok="t" o:connecttype="rect"/>
            </v:shapetype>
            <v:shape id="Casella di testo 2" o:spid="_x0000_s1026" type="#_x0000_t202" style="position:absolute;margin-left:352.35pt;margin-top:10.05pt;width:138.6pt;height:40.8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" filled="f" stroked="f">
              <v:textbox>
                <w:txbxContent>
                  <w:p w14:paraId="0CA672BC" w14:textId="77777777" w:rsidR="00D07533" w:rsidRPr="005B6446" w:rsidRDefault="00D07533" w:rsidP="00D07533">
                    <w:pPr>
                      <w:spacing w:line="240" w:lineRule="auto"/>
                      <w:rPr>
                        <w:sz w:val="14"/>
                        <w:szCs w:val="14"/>
                      </w:rPr>
                    </w:pPr>
                    <w:r w:rsidRPr="005B6446">
                      <w:rPr>
                        <w:rFonts w:cstheme="minorHAnsi"/>
                        <w:sz w:val="14"/>
                        <w:szCs w:val="14"/>
                      </w:rPr>
                      <w:t>THE NOVATERRA PROJECT HAS RECEIVED FUNDING FROM THE EUROPEAN COMMISSION’S HORIZON 2020 GRANT AGREEMENT NUMBER 101000554</w:t>
                    </w:r>
                  </w:p>
                </w:txbxContent>
              </v:textbox>
              <w10:wrap anchorx="margin"/>
            </v:shape>
          </w:pict>
        </mc:Fallback>
      </mc:AlternateContent>
    </w:r>
    <w:r w:rsidRPr="00D07533">
      <w:drawing>
        <wp:anchor distT="0" distB="0" distL="114300" distR="114300" simplePos="0" relativeHeight="251675648" behindDoc="1" locked="0" layoutInCell="1" allowOverlap="1" wp14:anchorId="5B608F1D" wp14:editId="225F387C">
          <wp:simplePos x="0" y="0"/>
          <wp:positionH relativeFrom="column">
            <wp:posOffset>1062990</wp:posOffset>
          </wp:positionH>
          <wp:positionV relativeFrom="paragraph">
            <wp:posOffset>257810</wp:posOffset>
          </wp:positionV>
          <wp:extent cx="1059180" cy="266609"/>
          <wp:effectExtent l="0" t="0" r="0" b="635"/>
          <wp:wrapNone/>
          <wp:docPr id="5" name="Immagine 5" descr="C:\Users\Liuzzi\Documents\Presentazione Di Noia 2023\logo unap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uzzi\Documents\Presentazione Di Noia 2023\logo unapro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2666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533">
      <w:drawing>
        <wp:anchor distT="0" distB="0" distL="114300" distR="114300" simplePos="0" relativeHeight="251676672" behindDoc="1" locked="0" layoutInCell="1" allowOverlap="1" wp14:anchorId="3A06A492" wp14:editId="2BE43F5F">
          <wp:simplePos x="0" y="0"/>
          <wp:positionH relativeFrom="column">
            <wp:posOffset>2312670</wp:posOffset>
          </wp:positionH>
          <wp:positionV relativeFrom="paragraph">
            <wp:posOffset>97155</wp:posOffset>
          </wp:positionV>
          <wp:extent cx="1409700" cy="587375"/>
          <wp:effectExtent l="0" t="0" r="0" b="3175"/>
          <wp:wrapNone/>
          <wp:docPr id="6" name="Immagine 6" descr="cid:image001.png@01DB7DFA.4228A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B7DFA.4228AEA0"/>
                  <pic:cNvPicPr>
                    <a:picLocks noChangeAspect="1" noChangeArrowheads="1"/>
                  </pic:cNvPicPr>
                </pic:nvPicPr>
                <pic:blipFill rotWithShape="1">
                  <a:blip r:embed="rId4" r:link="rId5">
                    <a:extLst>
                      <a:ext uri="{28A0092B-C50C-407E-A947-70E740481C1C}">
                        <a14:useLocalDpi xmlns:a14="http://schemas.microsoft.com/office/drawing/2010/main" val="0"/>
                      </a:ext>
                    </a:extLst>
                  </a:blip>
                  <a:srcRect l="5744" t="8871" r="10811" b="8065"/>
                  <a:stretch/>
                </pic:blipFill>
                <pic:spPr bwMode="auto">
                  <a:xfrm>
                    <a:off x="0" y="0"/>
                    <a:ext cx="1409700" cy="58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89629" w14:textId="38D3A418" w:rsidR="00412698" w:rsidRDefault="00D07533">
    <w:pPr>
      <w:pStyle w:val="Pidipagina"/>
    </w:pPr>
    <w:r>
      <w:rPr>
        <w:noProof/>
        <w:lang w:eastAsia="it-IT"/>
      </w:rPr>
      <w:drawing>
        <wp:anchor distT="0" distB="0" distL="114300" distR="114300" simplePos="0" relativeHeight="251670528" behindDoc="1" locked="0" layoutInCell="1" allowOverlap="1" wp14:anchorId="7E446444" wp14:editId="773086BB">
          <wp:simplePos x="0" y="0"/>
          <wp:positionH relativeFrom="column">
            <wp:posOffset>2381250</wp:posOffset>
          </wp:positionH>
          <wp:positionV relativeFrom="paragraph">
            <wp:posOffset>-17145</wp:posOffset>
          </wp:positionV>
          <wp:extent cx="1409700" cy="587375"/>
          <wp:effectExtent l="0" t="0" r="0" b="3175"/>
          <wp:wrapNone/>
          <wp:docPr id="1" name="Immagine 1" descr="cid:image001.png@01DB7DFA.4228A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B7DFA.4228AEA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5744" t="8871" r="10811" b="8065"/>
                  <a:stretch/>
                </pic:blipFill>
                <pic:spPr bwMode="auto">
                  <a:xfrm>
                    <a:off x="0" y="0"/>
                    <a:ext cx="1409700" cy="58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2698">
      <w:rPr>
        <w:noProof/>
        <w:lang w:eastAsia="it-IT"/>
      </w:rPr>
      <w:drawing>
        <wp:anchor distT="0" distB="0" distL="114300" distR="114300" simplePos="0" relativeHeight="251669504" behindDoc="1" locked="0" layoutInCell="1" allowOverlap="1" wp14:anchorId="6D1F910F" wp14:editId="2A4B10D3">
          <wp:simplePos x="0" y="0"/>
          <wp:positionH relativeFrom="column">
            <wp:posOffset>1131570</wp:posOffset>
          </wp:positionH>
          <wp:positionV relativeFrom="paragraph">
            <wp:posOffset>143510</wp:posOffset>
          </wp:positionV>
          <wp:extent cx="1059180" cy="266609"/>
          <wp:effectExtent l="0" t="0" r="0" b="635"/>
          <wp:wrapNone/>
          <wp:docPr id="230" name="Immagine 230" descr="C:\Users\Liuzzi\Documents\Presentazione Di Noia 2023\logo unap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uzzi\Documents\Presentazione Di Noia 2023\logo unapro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2666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2698" w:rsidRPr="00412698">
      <w:rPr>
        <w:noProof/>
        <w:lang w:eastAsia="it-IT"/>
      </w:rPr>
      <w:drawing>
        <wp:anchor distT="0" distB="0" distL="114300" distR="114300" simplePos="0" relativeHeight="251666432" behindDoc="1" locked="0" layoutInCell="1" allowOverlap="1" wp14:anchorId="566CF259" wp14:editId="4E5ABF3F">
          <wp:simplePos x="0" y="0"/>
          <wp:positionH relativeFrom="margin">
            <wp:posOffset>68580</wp:posOffset>
          </wp:positionH>
          <wp:positionV relativeFrom="paragraph">
            <wp:posOffset>-114300</wp:posOffset>
          </wp:positionV>
          <wp:extent cx="805180" cy="743585"/>
          <wp:effectExtent l="0" t="0" r="0" b="0"/>
          <wp:wrapNone/>
          <wp:docPr id="229" name="Immagine 229" descr="https://www.unaprol.it/wp-content/uploads/2022/09/novat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aprol.it/wp-content/uploads/2022/09/novaterra.png"/>
                  <pic:cNvPicPr>
                    <a:picLocks noChangeAspect="1" noChangeArrowheads="1"/>
                  </pic:cNvPicPr>
                </pic:nvPicPr>
                <pic:blipFill rotWithShape="1">
                  <a:blip r:embed="rId4">
                    <a:extLst>
                      <a:ext uri="{28A0092B-C50C-407E-A947-70E740481C1C}">
                        <a14:useLocalDpi xmlns:a14="http://schemas.microsoft.com/office/drawing/2010/main" val="0"/>
                      </a:ext>
                    </a:extLst>
                  </a:blip>
                  <a:srcRect l="15349" t="12558" r="15349" b="19535"/>
                  <a:stretch/>
                </pic:blipFill>
                <pic:spPr bwMode="auto">
                  <a:xfrm>
                    <a:off x="0" y="0"/>
                    <a:ext cx="805180"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2698" w:rsidRPr="00412698">
      <w:rPr>
        <w:noProof/>
        <w:lang w:eastAsia="it-IT"/>
      </w:rPr>
      <w:drawing>
        <wp:anchor distT="0" distB="0" distL="114300" distR="114300" simplePos="0" relativeHeight="251667456" behindDoc="1" locked="0" layoutInCell="1" allowOverlap="1" wp14:anchorId="2F7A9531" wp14:editId="04D5E346">
          <wp:simplePos x="0" y="0"/>
          <wp:positionH relativeFrom="column">
            <wp:posOffset>3916045</wp:posOffset>
          </wp:positionH>
          <wp:positionV relativeFrom="paragraph">
            <wp:posOffset>4445</wp:posOffset>
          </wp:positionV>
          <wp:extent cx="652145" cy="418465"/>
          <wp:effectExtent l="0" t="0" r="0" b="635"/>
          <wp:wrapNone/>
          <wp:docPr id="231" name="Immagine 231" descr="C:\Users\Liuzzi\Documents\LOGHI\Formato Jpeg\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uzzi\Documents\LOGHI\Formato Jpeg\Logo_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14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00412698" w:rsidRPr="00412698">
      <w:rPr>
        <w:noProof/>
        <w:lang w:eastAsia="it-IT"/>
      </w:rPr>
      <mc:AlternateContent>
        <mc:Choice Requires="wps">
          <w:drawing>
            <wp:anchor distT="45720" distB="45720" distL="114300" distR="114300" simplePos="0" relativeHeight="251668480" behindDoc="1" locked="0" layoutInCell="1" allowOverlap="1" wp14:anchorId="60CDC899" wp14:editId="45D820A0">
              <wp:simplePos x="0" y="0"/>
              <wp:positionH relativeFrom="margin">
                <wp:posOffset>4543425</wp:posOffset>
              </wp:positionH>
              <wp:positionV relativeFrom="paragraph">
                <wp:posOffset>-32385</wp:posOffset>
              </wp:positionV>
              <wp:extent cx="1760220" cy="518160"/>
              <wp:effectExtent l="0" t="0" r="0" b="0"/>
              <wp:wrapNone/>
              <wp:docPr id="19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18160"/>
                      </a:xfrm>
                      <a:prstGeom prst="rect">
                        <a:avLst/>
                      </a:prstGeom>
                      <a:noFill/>
                      <a:ln w="9525">
                        <a:noFill/>
                        <a:miter lim="800000"/>
                        <a:headEnd/>
                        <a:tailEnd/>
                      </a:ln>
                    </wps:spPr>
                    <wps:txbx>
                      <w:txbxContent>
                        <w:p w14:paraId="18D1256F" w14:textId="77777777" w:rsidR="00412698" w:rsidRPr="005B6446" w:rsidRDefault="00412698" w:rsidP="00412698">
                          <w:pPr>
                            <w:spacing w:line="240" w:lineRule="auto"/>
                            <w:rPr>
                              <w:sz w:val="14"/>
                              <w:szCs w:val="14"/>
                            </w:rPr>
                          </w:pPr>
                          <w:r w:rsidRPr="005B6446">
                            <w:rPr>
                              <w:rFonts w:cstheme="minorHAnsi"/>
                              <w:sz w:val="14"/>
                              <w:szCs w:val="14"/>
                            </w:rPr>
                            <w:t>THE NOVATERRA PROJECT HAS RECEIVED FUNDING FROM THE EUROPEAN COMMISSION’S HORIZON 2020 GRANT AGREEMENT NUMBER 101000554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DC899" id="_x0000_t202" coordsize="21600,21600" o:spt="202" path="m,l,21600r21600,l21600,xe">
              <v:stroke joinstyle="miter"/>
              <v:path gradientshapeok="t" o:connecttype="rect"/>
            </v:shapetype>
            <v:shape id="_x0000_s1027" type="#_x0000_t202" style="position:absolute;margin-left:357.75pt;margin-top:-2.55pt;width:138.6pt;height:40.8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" filled="f" stroked="f">
              <v:textbox>
                <w:txbxContent>
                  <w:p w14:paraId="18D1256F" w14:textId="77777777" w:rsidR="00412698" w:rsidRPr="005B6446" w:rsidRDefault="00412698" w:rsidP="00412698">
                    <w:pPr>
                      <w:spacing w:line="240" w:lineRule="auto"/>
                      <w:rPr>
                        <w:sz w:val="14"/>
                        <w:szCs w:val="14"/>
                      </w:rPr>
                    </w:pPr>
                    <w:r w:rsidRPr="005B6446">
                      <w:rPr>
                        <w:rFonts w:cstheme="minorHAnsi"/>
                        <w:sz w:val="14"/>
                        <w:szCs w:val="14"/>
                      </w:rPr>
                      <w:t>THE NOVATERRA PROJECT HAS RECEIVED FUNDING FROM THE EUROPEAN COMMISSION’S HORIZON 2020 GRANT AGREEMENT NUMBER 101000554</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9AA9D" w14:textId="77777777" w:rsidR="00732B34" w:rsidRDefault="00732B34" w:rsidP="002B4F8E">
      <w:pPr>
        <w:spacing w:after="0" w:line="240" w:lineRule="auto"/>
      </w:pPr>
      <w:r>
        <w:separator/>
      </w:r>
    </w:p>
  </w:footnote>
  <w:footnote w:type="continuationSeparator" w:id="0">
    <w:p w14:paraId="174FB4B7" w14:textId="77777777" w:rsidR="00732B34" w:rsidRDefault="00732B34" w:rsidP="002B4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02254" w14:textId="6CA6C42A" w:rsidR="002B4F8E" w:rsidRDefault="00412698">
    <w:pPr>
      <w:pStyle w:val="Intestazione"/>
    </w:pPr>
    <w:r w:rsidRPr="008B264E">
      <w:rPr>
        <w:rFonts w:ascii="Arial" w:hAnsi="Arial" w:cs="Arial"/>
        <w:b/>
        <w:bCs/>
        <w:noProof/>
        <w:color w:val="6F1D36"/>
        <w:sz w:val="40"/>
        <w:szCs w:val="40"/>
        <w:lang w:eastAsia="it-IT"/>
        <w14:textFill>
          <w14:solidFill>
            <w14:srgbClr w14:val="6F1D36">
              <w14:lumMod w14:val="75000"/>
            </w14:srgbClr>
          </w14:solidFill>
        </w14:textFill>
      </w:rPr>
      <w:drawing>
        <wp:anchor distT="0" distB="0" distL="114300" distR="114300" simplePos="0" relativeHeight="251659264" behindDoc="1" locked="0" layoutInCell="1" allowOverlap="1" wp14:anchorId="54C07259" wp14:editId="29B91B3B">
          <wp:simplePos x="0" y="0"/>
          <wp:positionH relativeFrom="page">
            <wp:posOffset>17145</wp:posOffset>
          </wp:positionH>
          <wp:positionV relativeFrom="paragraph">
            <wp:posOffset>-709295</wp:posOffset>
          </wp:positionV>
          <wp:extent cx="7543030" cy="1823875"/>
          <wp:effectExtent l="0" t="0" r="1270" b="5080"/>
          <wp:wrapNone/>
          <wp:docPr id="228" name="Imatge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D8A20CB7-216A-8431-2E48-4B1F00627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D8A20CB7-216A-8431-2E48-4B1F0062744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30037"/>
                  <a:stretch/>
                </pic:blipFill>
                <pic:spPr>
                  <a:xfrm>
                    <a:off x="0" y="0"/>
                    <a:ext cx="7543030" cy="182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E61CF"/>
    <w:multiLevelType w:val="multilevel"/>
    <w:tmpl w:val="9DBCB974"/>
    <w:lvl w:ilvl="0">
      <w:start w:val="1"/>
      <w:numFmt w:val="decimal"/>
      <w:lvlText w:val="%1."/>
      <w:lvlJc w:val="left"/>
      <w:pPr>
        <w:tabs>
          <w:tab w:val="num" w:pos="720"/>
        </w:tabs>
        <w:ind w:left="720" w:hanging="360"/>
      </w:pPr>
      <w:rPr>
        <w:b/>
        <w:color w:val="6F1D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38"/>
    <w:rsid w:val="0005106C"/>
    <w:rsid w:val="000B2C80"/>
    <w:rsid w:val="00196200"/>
    <w:rsid w:val="001A14CB"/>
    <w:rsid w:val="00254095"/>
    <w:rsid w:val="002B4F8E"/>
    <w:rsid w:val="00304086"/>
    <w:rsid w:val="003131AA"/>
    <w:rsid w:val="003950DA"/>
    <w:rsid w:val="003D40D7"/>
    <w:rsid w:val="00412698"/>
    <w:rsid w:val="004353CF"/>
    <w:rsid w:val="00464B8E"/>
    <w:rsid w:val="004F05C6"/>
    <w:rsid w:val="004F0FE0"/>
    <w:rsid w:val="00532B51"/>
    <w:rsid w:val="00533338"/>
    <w:rsid w:val="005D0994"/>
    <w:rsid w:val="00732B34"/>
    <w:rsid w:val="00742483"/>
    <w:rsid w:val="007C354A"/>
    <w:rsid w:val="007D3238"/>
    <w:rsid w:val="00811FE9"/>
    <w:rsid w:val="008144A1"/>
    <w:rsid w:val="00825A00"/>
    <w:rsid w:val="008321C2"/>
    <w:rsid w:val="0087723C"/>
    <w:rsid w:val="008C5297"/>
    <w:rsid w:val="00921121"/>
    <w:rsid w:val="00993B05"/>
    <w:rsid w:val="00A15D90"/>
    <w:rsid w:val="00A23085"/>
    <w:rsid w:val="00A543D5"/>
    <w:rsid w:val="00B20279"/>
    <w:rsid w:val="00B95793"/>
    <w:rsid w:val="00C86013"/>
    <w:rsid w:val="00CA1AE5"/>
    <w:rsid w:val="00D07533"/>
    <w:rsid w:val="00D6134A"/>
    <w:rsid w:val="00DD6CFF"/>
    <w:rsid w:val="00ED2BD1"/>
    <w:rsid w:val="00EF7192"/>
    <w:rsid w:val="00F46A32"/>
    <w:rsid w:val="00FC4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DB49E"/>
  <w15:chartTrackingRefBased/>
  <w15:docId w15:val="{61DA49A7-36DE-46B6-813C-FCDB09EA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333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e">
    <w:name w:val="Revision"/>
    <w:hidden/>
    <w:uiPriority w:val="99"/>
    <w:semiHidden/>
    <w:rsid w:val="00196200"/>
    <w:pPr>
      <w:spacing w:after="0" w:line="240" w:lineRule="auto"/>
    </w:pPr>
  </w:style>
  <w:style w:type="paragraph" w:styleId="Testofumetto">
    <w:name w:val="Balloon Text"/>
    <w:basedOn w:val="Normale"/>
    <w:link w:val="TestofumettoCarattere"/>
    <w:uiPriority w:val="99"/>
    <w:semiHidden/>
    <w:unhideWhenUsed/>
    <w:rsid w:val="007424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2483"/>
    <w:rPr>
      <w:rFonts w:ascii="Segoe UI" w:hAnsi="Segoe UI" w:cs="Segoe UI"/>
      <w:sz w:val="18"/>
      <w:szCs w:val="18"/>
    </w:rPr>
  </w:style>
  <w:style w:type="paragraph" w:styleId="Intestazione">
    <w:name w:val="header"/>
    <w:basedOn w:val="Normale"/>
    <w:link w:val="IntestazioneCarattere"/>
    <w:uiPriority w:val="99"/>
    <w:unhideWhenUsed/>
    <w:rsid w:val="002B4F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4F8E"/>
  </w:style>
  <w:style w:type="paragraph" w:styleId="Pidipagina">
    <w:name w:val="footer"/>
    <w:basedOn w:val="Normale"/>
    <w:link w:val="PidipaginaCarattere"/>
    <w:uiPriority w:val="99"/>
    <w:unhideWhenUsed/>
    <w:rsid w:val="002B4F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4F8E"/>
  </w:style>
  <w:style w:type="character" w:styleId="Collegamentoipertestuale">
    <w:name w:val="Hyperlink"/>
    <w:basedOn w:val="Carpredefinitoparagrafo"/>
    <w:uiPriority w:val="99"/>
    <w:unhideWhenUsed/>
    <w:rsid w:val="00254095"/>
    <w:rPr>
      <w:color w:val="0563C1" w:themeColor="hyperlink"/>
      <w:u w:val="single"/>
    </w:rPr>
  </w:style>
  <w:style w:type="character" w:customStyle="1" w:styleId="UnresolvedMention">
    <w:name w:val="Unresolved Mention"/>
    <w:basedOn w:val="Carpredefinitoparagrafo"/>
    <w:uiPriority w:val="99"/>
    <w:semiHidden/>
    <w:unhideWhenUsed/>
    <w:rsid w:val="0025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360739">
      <w:bodyDiv w:val="1"/>
      <w:marLeft w:val="0"/>
      <w:marRight w:val="0"/>
      <w:marTop w:val="0"/>
      <w:marBottom w:val="0"/>
      <w:divBdr>
        <w:top w:val="none" w:sz="0" w:space="0" w:color="auto"/>
        <w:left w:val="none" w:sz="0" w:space="0" w:color="auto"/>
        <w:bottom w:val="none" w:sz="0" w:space="0" w:color="auto"/>
        <w:right w:val="none" w:sz="0" w:space="0" w:color="auto"/>
      </w:divBdr>
    </w:div>
    <w:div w:id="1734963446">
      <w:bodyDiv w:val="1"/>
      <w:marLeft w:val="0"/>
      <w:marRight w:val="0"/>
      <w:marTop w:val="0"/>
      <w:marBottom w:val="0"/>
      <w:divBdr>
        <w:top w:val="none" w:sz="0" w:space="0" w:color="auto"/>
        <w:left w:val="none" w:sz="0" w:space="0" w:color="auto"/>
        <w:bottom w:val="none" w:sz="0" w:space="0" w:color="auto"/>
        <w:right w:val="none" w:sz="0" w:space="0" w:color="auto"/>
      </w:divBdr>
    </w:div>
    <w:div w:id="19257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NOVATERRA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inkedin.com/company/69260667/admin/"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NovaTerra-102038265045698"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B7DFA.4228AEA0" TargetMode="External"/><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B7DFA.4228AEA0" TargetMode="External"/><Relationship Id="rId1" Type="http://schemas.openxmlformats.org/officeDocument/2006/relationships/image" Target="media/image4.png"/><Relationship Id="rId5" Type="http://schemas.openxmlformats.org/officeDocument/2006/relationships/image" Target="media/image2.jpe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317EA89B3EE0478A82088D93643F42" ma:contentTypeVersion="14" ma:contentTypeDescription="Creare un nuovo documento." ma:contentTypeScope="" ma:versionID="4a9cdd8cf2fa2a6dea8cda02cf8d50d0">
  <xsd:schema xmlns:xsd="http://www.w3.org/2001/XMLSchema" xmlns:xs="http://www.w3.org/2001/XMLSchema" xmlns:p="http://schemas.microsoft.com/office/2006/metadata/properties" xmlns:ns3="b4a4bc3d-f0f8-40c2-b411-3ced5bfdfbec" xmlns:ns4="8cb92078-605d-47e0-88e4-9d03bdda2c21" targetNamespace="http://schemas.microsoft.com/office/2006/metadata/properties" ma:root="true" ma:fieldsID="b929d62dc63f721342b35e3f178a93c6" ns3:_="" ns4:_="">
    <xsd:import namespace="b4a4bc3d-f0f8-40c2-b411-3ced5bfdfbec"/>
    <xsd:import namespace="8cb92078-605d-47e0-88e4-9d03bdda2c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4bc3d-f0f8-40c2-b411-3ced5bfdf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b92078-605d-47e0-88e4-9d03bdda2c2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D5379-F712-4053-8D6E-F2AD26C84947}">
  <ds:schemaRefs>
    <ds:schemaRef ds:uri="http://schemas.microsoft.com/sharepoint/v3/contenttype/forms"/>
  </ds:schemaRefs>
</ds:datastoreItem>
</file>

<file path=customXml/itemProps2.xml><?xml version="1.0" encoding="utf-8"?>
<ds:datastoreItem xmlns:ds="http://schemas.openxmlformats.org/officeDocument/2006/customXml" ds:itemID="{8055B6B8-17DE-42D4-9B6F-E001A42B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4bc3d-f0f8-40c2-b411-3ced5bfdfbec"/>
    <ds:schemaRef ds:uri="8cb92078-605d-47e0-88e4-9d03bdda2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D6FC6-47D1-4FCC-B6EA-15A1C9F29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628</Words>
  <Characters>3584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Silvano Liuzzi</cp:lastModifiedBy>
  <cp:revision>10</cp:revision>
  <dcterms:created xsi:type="dcterms:W3CDTF">2022-03-24T08:05:00Z</dcterms:created>
  <dcterms:modified xsi:type="dcterms:W3CDTF">2025-02-13T11:35:00Z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0x010100C6317EA89B3EE0478A82088D93643F42</vt:lpwstr>
  </property>
</Properties>
</file>